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64CFC" w14:textId="1FD57531" w:rsidR="00AA7633" w:rsidRPr="00AA7633" w:rsidRDefault="00AA7633" w:rsidP="00AA7633">
      <w:pPr>
        <w:jc w:val="center"/>
        <w:rPr>
          <w:b/>
          <w:bCs/>
        </w:rPr>
      </w:pPr>
      <w:r w:rsidRPr="00AA7633">
        <w:rPr>
          <w:b/>
          <w:bCs/>
        </w:rPr>
        <w:t>AAUW WI Public Policy</w:t>
      </w:r>
    </w:p>
    <w:p w14:paraId="34B9FA7B" w14:textId="3F92132C" w:rsidR="00DC7019" w:rsidRDefault="00DC7019">
      <w:r>
        <w:t xml:space="preserve">The </w:t>
      </w:r>
      <w:r w:rsidR="00C373F2">
        <w:t>AAUW WI</w:t>
      </w:r>
      <w:r>
        <w:t xml:space="preserve"> Public Policy Committee has worked on </w:t>
      </w:r>
      <w:r w:rsidR="00C373F2">
        <w:t>three</w:t>
      </w:r>
      <w:r>
        <w:t xml:space="preserve"> documents </w:t>
      </w:r>
      <w:r w:rsidR="0092796A">
        <w:t xml:space="preserve">that </w:t>
      </w:r>
      <w:r w:rsidR="00C373F2">
        <w:t xml:space="preserve">by our Bylaws need </w:t>
      </w:r>
      <w:r w:rsidR="007300BA">
        <w:t xml:space="preserve">a </w:t>
      </w:r>
      <w:r w:rsidR="0092796A">
        <w:t>membership</w:t>
      </w:r>
      <w:r w:rsidR="007300BA">
        <w:t xml:space="preserve"> vote </w:t>
      </w:r>
      <w:r w:rsidR="007A61B6">
        <w:t>during the Convention</w:t>
      </w:r>
      <w:r w:rsidR="0092796A">
        <w:t>.</w:t>
      </w:r>
    </w:p>
    <w:p w14:paraId="75BD503A" w14:textId="7F9964EB" w:rsidR="00AA7633" w:rsidRDefault="00AA7633">
      <w:r>
        <w:t xml:space="preserve">The AAUW WI Public Policy has spent considerable time on these documents. We hope the membership will support the documents by voting </w:t>
      </w:r>
      <w:r w:rsidRPr="0086353E">
        <w:rPr>
          <w:b/>
          <w:bCs/>
        </w:rPr>
        <w:t>yes.</w:t>
      </w:r>
      <w:r>
        <w:t xml:space="preserve"> The committee also values feedback in shaping our next year’s public policy work. </w:t>
      </w:r>
      <w:r w:rsidR="0086353E">
        <w:t>Direct comments</w:t>
      </w:r>
      <w:r>
        <w:t xml:space="preserve"> to Stephanie Malaney, AAUW WI Public Policy Chair at smalaney5@aol.com.</w:t>
      </w:r>
    </w:p>
    <w:p w14:paraId="5442EB8C" w14:textId="21C58311" w:rsidR="004B244B" w:rsidRPr="004B244B" w:rsidRDefault="004B244B">
      <w:pPr>
        <w:rPr>
          <w:b/>
          <w:bCs/>
        </w:rPr>
      </w:pPr>
      <w:r w:rsidRPr="004B244B">
        <w:rPr>
          <w:b/>
          <w:bCs/>
        </w:rPr>
        <w:t>AAUW WI Public Policy Statement</w:t>
      </w:r>
    </w:p>
    <w:p w14:paraId="7A6099C8" w14:textId="0F38AF0A" w:rsidR="0092796A" w:rsidRDefault="008A5037">
      <w:r>
        <w:t xml:space="preserve">The committee revise the </w:t>
      </w:r>
      <w:r w:rsidR="007300BA">
        <w:t>AAUW WI</w:t>
      </w:r>
      <w:r w:rsidR="0092796A">
        <w:t xml:space="preserve"> Public Policy Statement. This document </w:t>
      </w:r>
      <w:r w:rsidR="007300BA">
        <w:t>is present to the membership every</w:t>
      </w:r>
      <w:r w:rsidR="0092796A">
        <w:t xml:space="preserve"> two years</w:t>
      </w:r>
      <w:r w:rsidR="00B6581C">
        <w:t xml:space="preserve"> and is one of the guiding documents </w:t>
      </w:r>
      <w:r w:rsidR="002557DD">
        <w:t>used by the committee</w:t>
      </w:r>
      <w:r w:rsidR="00B6581C">
        <w:t>.</w:t>
      </w:r>
    </w:p>
    <w:p w14:paraId="0C9FDEEA" w14:textId="623A0E35" w:rsidR="004B244B" w:rsidRDefault="004B244B">
      <w:pPr>
        <w:rPr>
          <w:b/>
          <w:bCs/>
        </w:rPr>
      </w:pPr>
      <w:r w:rsidRPr="004B244B">
        <w:rPr>
          <w:b/>
          <w:bCs/>
        </w:rPr>
        <w:t>Resolutions</w:t>
      </w:r>
    </w:p>
    <w:p w14:paraId="13152739" w14:textId="6D7EBF2F" w:rsidR="00091CC5" w:rsidRDefault="000E4C03" w:rsidP="00674093">
      <w:r>
        <w:t xml:space="preserve">The committee wrote and </w:t>
      </w:r>
      <w:r w:rsidR="00396569">
        <w:t xml:space="preserve">voted to </w:t>
      </w:r>
      <w:r w:rsidR="00091CC5">
        <w:t>support</w:t>
      </w:r>
      <w:r>
        <w:t xml:space="preserve"> t</w:t>
      </w:r>
      <w:r w:rsidR="0092796A">
        <w:t>he</w:t>
      </w:r>
      <w:r>
        <w:t>se</w:t>
      </w:r>
      <w:r w:rsidR="0092796A">
        <w:t xml:space="preserve"> </w:t>
      </w:r>
      <w:r w:rsidR="004B244B">
        <w:t>Resolutions</w:t>
      </w:r>
      <w:r w:rsidR="0092796A">
        <w:t xml:space="preserve"> </w:t>
      </w:r>
      <w:r w:rsidR="007A61B6">
        <w:t>with the Resolution Chair in attendance.</w:t>
      </w:r>
      <w:r w:rsidR="0046667D">
        <w:t xml:space="preserve"> </w:t>
      </w:r>
      <w:r w:rsidR="00C0456A">
        <w:t xml:space="preserve">Branch Presidents and the AAUW WI Board </w:t>
      </w:r>
      <w:r w:rsidR="002557DD">
        <w:t xml:space="preserve">were </w:t>
      </w:r>
      <w:r w:rsidR="007A61B6">
        <w:t>invite to meetings</w:t>
      </w:r>
      <w:r w:rsidR="00C0456A">
        <w:t xml:space="preserve"> and </w:t>
      </w:r>
      <w:r w:rsidR="007A61B6">
        <w:t xml:space="preserve">informed </w:t>
      </w:r>
      <w:r w:rsidR="00C0456A">
        <w:t xml:space="preserve">throughout the discussions, </w:t>
      </w:r>
      <w:r w:rsidR="00C24D51">
        <w:t>crafting,</w:t>
      </w:r>
      <w:r w:rsidR="00C0456A">
        <w:t xml:space="preserve"> and rewriting of the Resolutions. </w:t>
      </w:r>
      <w:r w:rsidR="00091CC5">
        <w:t xml:space="preserve">Resolutions provide description and focus on a specific issue beyond the board statements in the AAUW WI Public Policy Statement. </w:t>
      </w:r>
    </w:p>
    <w:p w14:paraId="03CC967F" w14:textId="7EC1BC41" w:rsidR="009D07C4" w:rsidRPr="004B244B" w:rsidRDefault="009D07C4">
      <w:pPr>
        <w:rPr>
          <w:b/>
          <w:bCs/>
        </w:rPr>
      </w:pPr>
      <w:r w:rsidRPr="004B244B">
        <w:rPr>
          <w:b/>
          <w:bCs/>
        </w:rPr>
        <w:t>Climate</w:t>
      </w:r>
      <w:r w:rsidR="000D68A5" w:rsidRPr="004B244B">
        <w:rPr>
          <w:b/>
          <w:bCs/>
        </w:rPr>
        <w:t xml:space="preserve"> </w:t>
      </w:r>
      <w:r w:rsidR="006566E6">
        <w:rPr>
          <w:b/>
          <w:bCs/>
        </w:rPr>
        <w:t xml:space="preserve">Change Awareness </w:t>
      </w:r>
      <w:r w:rsidR="000D68A5" w:rsidRPr="004B244B">
        <w:rPr>
          <w:b/>
          <w:bCs/>
        </w:rPr>
        <w:t>Resolution</w:t>
      </w:r>
    </w:p>
    <w:p w14:paraId="2A5AD3E2" w14:textId="78BBA040" w:rsidR="00F2554F" w:rsidRPr="004B244B" w:rsidRDefault="000D68A5" w:rsidP="004B244B">
      <w:pPr>
        <w:rPr>
          <w:b/>
          <w:bCs/>
        </w:rPr>
      </w:pPr>
      <w:r>
        <w:t xml:space="preserve">The committee had </w:t>
      </w:r>
      <w:r w:rsidR="00F2554F">
        <w:t>a lengthy</w:t>
      </w:r>
      <w:r>
        <w:t xml:space="preserve"> discussion on if we should be extending our advocacy with all the other possible area of focus. </w:t>
      </w:r>
      <w:r w:rsidR="00344535">
        <w:t xml:space="preserve">In the end the committee </w:t>
      </w:r>
      <w:r>
        <w:t>determined that a healthy</w:t>
      </w:r>
      <w:r w:rsidR="00344535">
        <w:t>, sustainable</w:t>
      </w:r>
      <w:r>
        <w:t xml:space="preserve"> environment </w:t>
      </w:r>
      <w:r w:rsidR="00344535">
        <w:t xml:space="preserve">is important to woman and girls </w:t>
      </w:r>
      <w:r w:rsidR="00396569">
        <w:t>to</w:t>
      </w:r>
      <w:r w:rsidR="00344535">
        <w:t xml:space="preserve"> achiev</w:t>
      </w:r>
      <w:r w:rsidR="00396569">
        <w:t>e</w:t>
      </w:r>
      <w:r w:rsidR="00344535">
        <w:t xml:space="preserve"> equity</w:t>
      </w:r>
    </w:p>
    <w:p w14:paraId="752F0CE2" w14:textId="0F05D597" w:rsidR="004B244B" w:rsidRPr="004B244B" w:rsidRDefault="004B244B" w:rsidP="004B244B">
      <w:pPr>
        <w:rPr>
          <w:b/>
          <w:bCs/>
        </w:rPr>
      </w:pPr>
      <w:r w:rsidRPr="004B244B">
        <w:rPr>
          <w:b/>
          <w:bCs/>
        </w:rPr>
        <w:t>AAUW Supports Culturally Responsive and Inclusive Curriculum</w:t>
      </w:r>
    </w:p>
    <w:p w14:paraId="5368528E" w14:textId="60B9B7E4" w:rsidR="00EA61E2" w:rsidRDefault="00F2554F" w:rsidP="00AA7633">
      <w:r>
        <w:t xml:space="preserve">This resolution is in </w:t>
      </w:r>
      <w:r w:rsidR="00C373F2">
        <w:t>response to</w:t>
      </w:r>
      <w:r w:rsidR="006E0B76">
        <w:t xml:space="preserve"> </w:t>
      </w:r>
      <w:r w:rsidR="00E156B6">
        <w:t>CRT or Critical Race Theory, which is a legal not an educational term</w:t>
      </w:r>
      <w:r w:rsidR="00E850E5">
        <w:t xml:space="preserve">. </w:t>
      </w:r>
      <w:r w:rsidR="002D5F5C">
        <w:t xml:space="preserve">Political and other groups have </w:t>
      </w:r>
      <w:r w:rsidR="008A5037">
        <w:t>used</w:t>
      </w:r>
      <w:r w:rsidR="002D5F5C">
        <w:t xml:space="preserve"> the term </w:t>
      </w:r>
      <w:r w:rsidR="00E850E5">
        <w:t xml:space="preserve">CRT to prevent school districts from changing </w:t>
      </w:r>
      <w:r w:rsidR="002557DD">
        <w:t xml:space="preserve">the </w:t>
      </w:r>
      <w:r w:rsidR="00C373F2">
        <w:t>curriculum that traditionally been white male focused frequently excluding women and divers</w:t>
      </w:r>
      <w:r w:rsidR="00662711">
        <w:t>e populations</w:t>
      </w:r>
      <w:r w:rsidR="00C373F2">
        <w:t xml:space="preserve">. The committee believes this is </w:t>
      </w:r>
      <w:r w:rsidR="00344535">
        <w:t>a critical issue</w:t>
      </w:r>
      <w:r w:rsidR="00C373F2">
        <w:t xml:space="preserve"> </w:t>
      </w:r>
      <w:r w:rsidR="00662711">
        <w:t xml:space="preserve">for </w:t>
      </w:r>
      <w:r w:rsidR="00C373F2">
        <w:t>members</w:t>
      </w:r>
      <w:r w:rsidR="00662711">
        <w:t xml:space="preserve"> to understand</w:t>
      </w:r>
      <w:r w:rsidR="00C373F2">
        <w:t>.</w:t>
      </w:r>
      <w:r w:rsidR="006E6519">
        <w:t xml:space="preserve"> </w:t>
      </w:r>
      <w:r w:rsidR="00C24D51">
        <w:t>This resolution’s format looks different from a traditional resolution but has all the correct components.</w:t>
      </w:r>
    </w:p>
    <w:sectPr w:rsidR="00EA61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019"/>
    <w:rsid w:val="00091CC5"/>
    <w:rsid w:val="000D68A5"/>
    <w:rsid w:val="000E4C03"/>
    <w:rsid w:val="002557DD"/>
    <w:rsid w:val="002D5F5C"/>
    <w:rsid w:val="00344535"/>
    <w:rsid w:val="00352377"/>
    <w:rsid w:val="00396569"/>
    <w:rsid w:val="0046667D"/>
    <w:rsid w:val="004B1E97"/>
    <w:rsid w:val="004B244B"/>
    <w:rsid w:val="00512FC1"/>
    <w:rsid w:val="006566E6"/>
    <w:rsid w:val="00662711"/>
    <w:rsid w:val="00674093"/>
    <w:rsid w:val="006E0B76"/>
    <w:rsid w:val="006E6519"/>
    <w:rsid w:val="007300BA"/>
    <w:rsid w:val="007A61B6"/>
    <w:rsid w:val="0086353E"/>
    <w:rsid w:val="008A0FC5"/>
    <w:rsid w:val="008A5037"/>
    <w:rsid w:val="0092796A"/>
    <w:rsid w:val="0096392C"/>
    <w:rsid w:val="009D07C4"/>
    <w:rsid w:val="00AA7633"/>
    <w:rsid w:val="00B6581C"/>
    <w:rsid w:val="00B742F6"/>
    <w:rsid w:val="00B9240E"/>
    <w:rsid w:val="00C0456A"/>
    <w:rsid w:val="00C24D51"/>
    <w:rsid w:val="00C373F2"/>
    <w:rsid w:val="00CF7D89"/>
    <w:rsid w:val="00DC7019"/>
    <w:rsid w:val="00E156B6"/>
    <w:rsid w:val="00E850E5"/>
    <w:rsid w:val="00EA61E2"/>
    <w:rsid w:val="00F2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FA601"/>
  <w15:chartTrackingRefBased/>
  <w15:docId w15:val="{D6D12DD0-0756-460C-BFBA-77E14B15C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</dc:creator>
  <cp:keywords/>
  <dc:description/>
  <cp:lastModifiedBy>Stephanie</cp:lastModifiedBy>
  <cp:revision>5</cp:revision>
  <dcterms:created xsi:type="dcterms:W3CDTF">2022-04-05T14:58:00Z</dcterms:created>
  <dcterms:modified xsi:type="dcterms:W3CDTF">2022-04-05T15:25:00Z</dcterms:modified>
</cp:coreProperties>
</file>